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B2E57" w14:textId="4F0D575B" w:rsidR="00B17FC6" w:rsidRDefault="00D51A6D" w:rsidP="0031658D">
      <w:pPr>
        <w:pStyle w:val="Heading1"/>
        <w:ind w:left="0"/>
        <w:rPr>
          <w:rFonts w:eastAsiaTheme="majorEastAsia"/>
        </w:rPr>
      </w:pPr>
      <w:r w:rsidRPr="004B6C98">
        <w:rPr>
          <w:rFonts w:eastAsiaTheme="majorEastAsia"/>
        </w:rPr>
        <w:t>Independent Gatwick Accessibility Panel (IGAP)</w:t>
      </w:r>
    </w:p>
    <w:p w14:paraId="30E8223B" w14:textId="7244FCAC" w:rsidR="00D51A6D" w:rsidRDefault="00B1092F" w:rsidP="0031658D">
      <w:pPr>
        <w:pStyle w:val="Subtitle"/>
        <w:ind w:left="0"/>
      </w:pPr>
      <w:r>
        <w:t>21</w:t>
      </w:r>
      <w:r w:rsidRPr="00B1092F">
        <w:rPr>
          <w:vertAlign w:val="superscript"/>
        </w:rPr>
        <w:t>st</w:t>
      </w:r>
      <w:r>
        <w:t xml:space="preserve"> April 2026</w:t>
      </w:r>
      <w:r w:rsidR="00D51A6D">
        <w:t xml:space="preserve"> – </w:t>
      </w:r>
      <w:r>
        <w:t>Online</w:t>
      </w:r>
    </w:p>
    <w:p w14:paraId="2AC52434" w14:textId="2442E281" w:rsidR="00D51A6D" w:rsidRDefault="00D51A6D" w:rsidP="0031658D"/>
    <w:p w14:paraId="36BD3C81" w14:textId="7C83F3E6" w:rsidR="000E0A21" w:rsidRPr="007A52BE" w:rsidRDefault="000E0A21" w:rsidP="0031658D">
      <w:pPr>
        <w:pStyle w:val="Heading2"/>
        <w:ind w:left="0"/>
      </w:pPr>
      <w:r w:rsidRPr="007A52BE">
        <w:t>Attendees:</w:t>
      </w:r>
    </w:p>
    <w:p w14:paraId="1A403494" w14:textId="77777777" w:rsidR="005C5136" w:rsidRDefault="005C5136" w:rsidP="0031658D">
      <w:pPr>
        <w:ind w:left="0"/>
        <w:sectPr w:rsidR="005C5136">
          <w:headerReference w:type="default" r:id="rId7"/>
          <w:footerReference w:type="default" r:id="rId8"/>
          <w:pgSz w:w="11906" w:h="16838"/>
          <w:pgMar w:top="1440" w:right="1440" w:bottom="1440" w:left="1440" w:header="708" w:footer="708" w:gutter="0"/>
          <w:cols w:space="708"/>
          <w:docGrid w:linePitch="360"/>
        </w:sectPr>
      </w:pPr>
    </w:p>
    <w:p w14:paraId="6D30CC8B" w14:textId="769EAC8B" w:rsidR="000E0A21" w:rsidRPr="00CB0840" w:rsidRDefault="005C5136" w:rsidP="0031658D">
      <w:pPr>
        <w:pStyle w:val="Heading3"/>
        <w:ind w:left="0"/>
      </w:pPr>
      <w:r w:rsidRPr="00CB0840">
        <w:t>IGAP</w:t>
      </w:r>
    </w:p>
    <w:p w14:paraId="404E5A5D" w14:textId="6B242479" w:rsidR="005C5136" w:rsidRDefault="0041265B" w:rsidP="0031658D">
      <w:pPr>
        <w:ind w:left="0"/>
      </w:pPr>
      <w:r>
        <w:t>Ann Frye (</w:t>
      </w:r>
      <w:r w:rsidR="004227EE">
        <w:t>AF</w:t>
      </w:r>
      <w:r>
        <w:t>)</w:t>
      </w:r>
    </w:p>
    <w:p w14:paraId="7D91DD14" w14:textId="3E5D0B1A" w:rsidR="00BE393F" w:rsidRDefault="00BE393F" w:rsidP="0031658D">
      <w:pPr>
        <w:ind w:left="0"/>
      </w:pPr>
      <w:r>
        <w:t>Geraldine Lundy</w:t>
      </w:r>
      <w:r w:rsidR="004227EE">
        <w:t xml:space="preserve"> (GL)</w:t>
      </w:r>
    </w:p>
    <w:p w14:paraId="5199A2C8" w14:textId="7E8EFFE8" w:rsidR="004C73EC" w:rsidRDefault="004C73EC" w:rsidP="0031658D">
      <w:pPr>
        <w:ind w:left="0"/>
      </w:pPr>
      <w:r>
        <w:t>Charlotte McMillan</w:t>
      </w:r>
      <w:r w:rsidR="004227EE">
        <w:t xml:space="preserve"> (CM)</w:t>
      </w:r>
    </w:p>
    <w:p w14:paraId="0496B19A" w14:textId="52E19837" w:rsidR="003B02B9" w:rsidRDefault="003B02B9" w:rsidP="003B02B9">
      <w:pPr>
        <w:ind w:left="0"/>
      </w:pPr>
      <w:r>
        <w:t>Kamran Mallick</w:t>
      </w:r>
      <w:r w:rsidR="004227EE">
        <w:t xml:space="preserve"> (KM)</w:t>
      </w:r>
    </w:p>
    <w:p w14:paraId="1284B906" w14:textId="01287648" w:rsidR="00857AF1" w:rsidRDefault="00857AF1" w:rsidP="00857AF1">
      <w:pPr>
        <w:ind w:left="0"/>
      </w:pPr>
      <w:r>
        <w:t xml:space="preserve">Libby Herbert </w:t>
      </w:r>
      <w:r w:rsidR="004227EE">
        <w:t>(LH)</w:t>
      </w:r>
    </w:p>
    <w:p w14:paraId="6483D412" w14:textId="473D5AC2" w:rsidR="00E43053" w:rsidRDefault="00E43053" w:rsidP="0031658D">
      <w:pPr>
        <w:ind w:left="0"/>
      </w:pPr>
      <w:r>
        <w:t>Neil Betteridge</w:t>
      </w:r>
      <w:r w:rsidR="004227EE">
        <w:t xml:space="preserve"> (NB)</w:t>
      </w:r>
    </w:p>
    <w:p w14:paraId="15596988" w14:textId="21DC7CE0" w:rsidR="00580780" w:rsidRDefault="00580780" w:rsidP="0031658D">
      <w:pPr>
        <w:ind w:left="0"/>
      </w:pPr>
      <w:r>
        <w:t>Robert Morgan</w:t>
      </w:r>
      <w:r w:rsidR="004227EE">
        <w:t xml:space="preserve"> (RM)</w:t>
      </w:r>
    </w:p>
    <w:p w14:paraId="7606F0F8" w14:textId="3F32895B" w:rsidR="00857AF1" w:rsidRDefault="00BE393F" w:rsidP="00857AF1">
      <w:pPr>
        <w:ind w:left="0"/>
      </w:pPr>
      <w:r>
        <w:t xml:space="preserve">Ross Hovey </w:t>
      </w:r>
      <w:r w:rsidR="004227EE">
        <w:t>(RH)</w:t>
      </w:r>
    </w:p>
    <w:p w14:paraId="5212DAFE" w14:textId="591F6B10" w:rsidR="00857AF1" w:rsidRDefault="00857AF1" w:rsidP="00857AF1">
      <w:pPr>
        <w:ind w:left="0"/>
      </w:pPr>
      <w:r>
        <w:t>Sophie Grand</w:t>
      </w:r>
      <w:r w:rsidR="004227EE">
        <w:t xml:space="preserve"> (SG)</w:t>
      </w:r>
    </w:p>
    <w:p w14:paraId="36C3096D" w14:textId="7118627B" w:rsidR="00E16948" w:rsidRDefault="00F239A9" w:rsidP="00857AF1">
      <w:pPr>
        <w:ind w:left="0"/>
        <w:rPr>
          <w:color w:val="FFFFFF" w:themeColor="background1"/>
        </w:rPr>
      </w:pPr>
      <w:r>
        <w:t>Sue Shar</w:t>
      </w:r>
      <w:r w:rsidR="004227EE">
        <w:t>p (SS)</w:t>
      </w:r>
    </w:p>
    <w:p w14:paraId="73ECF04F" w14:textId="0E03F618" w:rsidR="00E16948" w:rsidRDefault="00E16948" w:rsidP="00E16948">
      <w:pPr>
        <w:ind w:left="0"/>
      </w:pPr>
      <w:r>
        <w:t>Samantha Williams (</w:t>
      </w:r>
      <w:r w:rsidR="004227EE">
        <w:t xml:space="preserve">SS, </w:t>
      </w:r>
      <w:r>
        <w:t>PAG)</w:t>
      </w:r>
    </w:p>
    <w:p w14:paraId="06F80538" w14:textId="77777777" w:rsidR="00E16948" w:rsidRDefault="00E16948" w:rsidP="00857AF1">
      <w:pPr>
        <w:ind w:left="0"/>
        <w:rPr>
          <w:color w:val="FFFFFF" w:themeColor="background1"/>
        </w:rPr>
      </w:pPr>
    </w:p>
    <w:p w14:paraId="082601FF" w14:textId="2546AF1D" w:rsidR="005C5136" w:rsidRDefault="005C5136" w:rsidP="0031658D">
      <w:pPr>
        <w:pStyle w:val="Heading3"/>
        <w:ind w:left="0"/>
      </w:pPr>
      <w:r w:rsidRPr="005C5136">
        <w:t>GAL</w:t>
      </w:r>
    </w:p>
    <w:p w14:paraId="7CAB96E3" w14:textId="47304720" w:rsidR="004227EE" w:rsidRDefault="004227EE" w:rsidP="004227EE">
      <w:pPr>
        <w:ind w:left="0"/>
      </w:pPr>
      <w:r>
        <w:t xml:space="preserve">Charlotte Dance </w:t>
      </w:r>
      <w:r>
        <w:t>(CD)</w:t>
      </w:r>
    </w:p>
    <w:p w14:paraId="1C92CA99" w14:textId="4B8D0936" w:rsidR="004227EE" w:rsidRDefault="004227EE" w:rsidP="004227EE">
      <w:pPr>
        <w:ind w:left="0"/>
      </w:pPr>
      <w:r>
        <w:t>Emma Powell</w:t>
      </w:r>
      <w:r>
        <w:t xml:space="preserve"> (EP)</w:t>
      </w:r>
    </w:p>
    <w:p w14:paraId="505FC832" w14:textId="128F51C3" w:rsidR="00580780" w:rsidRDefault="00580780" w:rsidP="0031658D">
      <w:pPr>
        <w:ind w:left="0"/>
      </w:pPr>
      <w:r>
        <w:t>Lauren McDaniel</w:t>
      </w:r>
      <w:r w:rsidR="004227EE">
        <w:t xml:space="preserve"> (LM)</w:t>
      </w:r>
    </w:p>
    <w:p w14:paraId="462E4A05" w14:textId="2D3FC8CB" w:rsidR="00580780" w:rsidRDefault="00580780" w:rsidP="0031658D">
      <w:pPr>
        <w:ind w:left="0"/>
      </w:pPr>
      <w:r>
        <w:t>Sarah Blasch</w:t>
      </w:r>
      <w:r w:rsidR="00CA77E6">
        <w:t>e</w:t>
      </w:r>
      <w:r w:rsidR="004227EE">
        <w:t xml:space="preserve"> (SB)</w:t>
      </w:r>
    </w:p>
    <w:p w14:paraId="6E318B72" w14:textId="579D0ABE" w:rsidR="009C73FB" w:rsidRDefault="00526EA9" w:rsidP="0031658D">
      <w:pPr>
        <w:ind w:left="0"/>
      </w:pPr>
      <w:r>
        <w:t>Ania Abbott</w:t>
      </w:r>
      <w:r w:rsidR="004227EE">
        <w:t xml:space="preserve"> </w:t>
      </w:r>
      <w:r w:rsidR="00332868">
        <w:t>(AA) – Item 1</w:t>
      </w:r>
    </w:p>
    <w:p w14:paraId="4A132B91" w14:textId="77777777" w:rsidR="009C73FB" w:rsidRDefault="009C73FB" w:rsidP="009C73FB">
      <w:pPr>
        <w:pStyle w:val="Heading3"/>
        <w:ind w:left="0"/>
      </w:pPr>
      <w:r>
        <w:t>Guests</w:t>
      </w:r>
    </w:p>
    <w:p w14:paraId="14388FC7" w14:textId="4DD15EA1" w:rsidR="009C73FB" w:rsidRDefault="009C73FB" w:rsidP="0031658D">
      <w:pPr>
        <w:ind w:left="0"/>
      </w:pPr>
      <w:r>
        <w:t>Lecia Taylor</w:t>
      </w:r>
      <w:r w:rsidR="00E16948">
        <w:t xml:space="preserve"> (</w:t>
      </w:r>
      <w:r w:rsidR="00CD5234">
        <w:t>LT) -</w:t>
      </w:r>
      <w:proofErr w:type="spellStart"/>
      <w:r w:rsidR="00E16948">
        <w:t>SkyFix</w:t>
      </w:r>
      <w:proofErr w:type="spellEnd"/>
      <w:r w:rsidR="00E16948">
        <w:t>)</w:t>
      </w:r>
    </w:p>
    <w:p w14:paraId="49FE17BD" w14:textId="058CE7FA" w:rsidR="008865D2" w:rsidRDefault="008865D2" w:rsidP="0031658D">
      <w:pPr>
        <w:ind w:left="0"/>
        <w:sectPr w:rsidR="008865D2" w:rsidSect="00580780">
          <w:headerReference w:type="default" r:id="rId9"/>
          <w:footerReference w:type="default" r:id="rId10"/>
          <w:type w:val="continuous"/>
          <w:pgSz w:w="11906" w:h="16838"/>
          <w:pgMar w:top="1440" w:right="1440" w:bottom="1440" w:left="1440" w:header="708" w:footer="708" w:gutter="0"/>
          <w:cols w:num="2" w:space="708"/>
          <w:docGrid w:linePitch="360"/>
        </w:sectPr>
      </w:pPr>
    </w:p>
    <w:p w14:paraId="66482F06" w14:textId="77777777" w:rsidR="00580780" w:rsidRDefault="00580780" w:rsidP="0041265B">
      <w:pPr>
        <w:pStyle w:val="Heading2"/>
        <w:ind w:left="0"/>
        <w:sectPr w:rsidR="00580780" w:rsidSect="0041265B">
          <w:type w:val="continuous"/>
          <w:pgSz w:w="11906" w:h="16838"/>
          <w:pgMar w:top="1440" w:right="1440" w:bottom="1440" w:left="1440" w:header="708" w:footer="708" w:gutter="0"/>
          <w:cols w:space="708"/>
          <w:docGrid w:linePitch="360"/>
        </w:sectPr>
      </w:pPr>
    </w:p>
    <w:p w14:paraId="5905D04E" w14:textId="261325A6" w:rsidR="0041265B" w:rsidRPr="007A52BE" w:rsidRDefault="0041265B" w:rsidP="0041265B">
      <w:pPr>
        <w:pStyle w:val="Heading2"/>
        <w:ind w:left="0"/>
      </w:pPr>
      <w:r w:rsidRPr="007A52BE">
        <w:t>A</w:t>
      </w:r>
      <w:r>
        <w:t>pologie</w:t>
      </w:r>
      <w:r w:rsidR="00526EA9">
        <w:t>s</w:t>
      </w:r>
    </w:p>
    <w:p w14:paraId="4F152A22" w14:textId="77777777" w:rsidR="0041265B" w:rsidRDefault="0041265B" w:rsidP="0041265B">
      <w:pPr>
        <w:ind w:left="0"/>
        <w:sectPr w:rsidR="0041265B" w:rsidSect="00580780">
          <w:type w:val="continuous"/>
          <w:pgSz w:w="11906" w:h="16838"/>
          <w:pgMar w:top="1440" w:right="1440" w:bottom="1440" w:left="1440" w:header="708" w:footer="708" w:gutter="0"/>
          <w:cols w:space="708"/>
          <w:docGrid w:linePitch="360"/>
        </w:sectPr>
      </w:pPr>
    </w:p>
    <w:p w14:paraId="53C36A4C" w14:textId="082211DD" w:rsidR="00857AF1" w:rsidRDefault="00857AF1" w:rsidP="00857AF1">
      <w:pPr>
        <w:ind w:left="0"/>
      </w:pPr>
      <w:r>
        <w:t>Daniel Cadey</w:t>
      </w:r>
      <w:r w:rsidR="004227EE">
        <w:t xml:space="preserve"> (IGAP)</w:t>
      </w:r>
    </w:p>
    <w:p w14:paraId="34F83E10" w14:textId="7E484CF5" w:rsidR="00D51A6D" w:rsidRDefault="00F020CD" w:rsidP="0031658D">
      <w:pPr>
        <w:pStyle w:val="Heading2"/>
        <w:ind w:left="0"/>
      </w:pPr>
      <w:r>
        <w:t>Minutes:</w:t>
      </w:r>
    </w:p>
    <w:p w14:paraId="52E617F8" w14:textId="48A3636C" w:rsidR="00D51A6D" w:rsidRDefault="00813891" w:rsidP="0031658D">
      <w:pPr>
        <w:pStyle w:val="Heading3"/>
        <w:numPr>
          <w:ilvl w:val="0"/>
          <w:numId w:val="2"/>
        </w:numPr>
        <w:tabs>
          <w:tab w:val="left" w:pos="426"/>
        </w:tabs>
        <w:ind w:left="0" w:firstLine="284"/>
      </w:pPr>
      <w:r>
        <w:t>Lunch and Learn – panel pre-meet</w:t>
      </w:r>
    </w:p>
    <w:p w14:paraId="049710C9" w14:textId="6D3AE4B9" w:rsidR="003D3635" w:rsidRDefault="00813891" w:rsidP="003D3635">
      <w:pPr>
        <w:tabs>
          <w:tab w:val="left" w:pos="426"/>
        </w:tabs>
        <w:ind w:left="0"/>
      </w:pPr>
      <w:r>
        <w:t xml:space="preserve">The first part of the meeting was used to plan the upcoming Accessibility </w:t>
      </w:r>
      <w:r w:rsidR="00F32DBC">
        <w:t>in Travel l</w:t>
      </w:r>
      <w:r>
        <w:t xml:space="preserve">unch and </w:t>
      </w:r>
      <w:r w:rsidR="00F32DBC">
        <w:t>l</w:t>
      </w:r>
      <w:r>
        <w:t>earn, taking place during the London Gatwick Sustainability Roadshow.</w:t>
      </w:r>
      <w:r w:rsidR="002E26E7">
        <w:t xml:space="preserve">  AA took the IGAP panellists through the Teams process and </w:t>
      </w:r>
      <w:r w:rsidR="00D2169C">
        <w:t>the group discussed potential topics and content.</w:t>
      </w:r>
    </w:p>
    <w:p w14:paraId="1A321CC5" w14:textId="77777777" w:rsidR="008E0A86" w:rsidRDefault="008E0A86" w:rsidP="003D3635">
      <w:pPr>
        <w:tabs>
          <w:tab w:val="left" w:pos="426"/>
        </w:tabs>
        <w:ind w:left="0"/>
      </w:pPr>
    </w:p>
    <w:p w14:paraId="2B14E086" w14:textId="05487AFB" w:rsidR="008E0A86" w:rsidRDefault="003B16BC" w:rsidP="003D3635">
      <w:pPr>
        <w:tabs>
          <w:tab w:val="left" w:pos="426"/>
        </w:tabs>
        <w:ind w:left="0"/>
      </w:pPr>
      <w:r>
        <w:t>Topics for discussion included</w:t>
      </w:r>
      <w:r w:rsidR="008E0A86">
        <w:t>:</w:t>
      </w:r>
    </w:p>
    <w:p w14:paraId="6C30A90A" w14:textId="1F34CA3A" w:rsidR="003E7FF0" w:rsidRDefault="003B16BC" w:rsidP="008E0A86">
      <w:pPr>
        <w:pStyle w:val="ListParagraph"/>
        <w:numPr>
          <w:ilvl w:val="0"/>
          <w:numId w:val="4"/>
        </w:numPr>
        <w:tabs>
          <w:tab w:val="left" w:pos="426"/>
        </w:tabs>
      </w:pPr>
      <w:r>
        <w:t>What does accessible air travel mean to you personally and professionally?</w:t>
      </w:r>
    </w:p>
    <w:p w14:paraId="5CBCCE94" w14:textId="683FF0C9" w:rsidR="000B523B" w:rsidRDefault="003B16BC" w:rsidP="008E0A86">
      <w:pPr>
        <w:pStyle w:val="ListParagraph"/>
        <w:numPr>
          <w:ilvl w:val="0"/>
          <w:numId w:val="4"/>
        </w:numPr>
        <w:tabs>
          <w:tab w:val="left" w:pos="426"/>
        </w:tabs>
      </w:pPr>
      <w:r>
        <w:t>Which part of the airport or flight experience remains the biggest barrier today and why?</w:t>
      </w:r>
    </w:p>
    <w:p w14:paraId="30CB1219" w14:textId="29380752" w:rsidR="008E4990" w:rsidRDefault="003B16BC" w:rsidP="008E0A86">
      <w:pPr>
        <w:pStyle w:val="ListParagraph"/>
        <w:numPr>
          <w:ilvl w:val="0"/>
          <w:numId w:val="4"/>
        </w:numPr>
        <w:tabs>
          <w:tab w:val="left" w:pos="426"/>
        </w:tabs>
      </w:pPr>
      <w:r>
        <w:t>What does good training look like?</w:t>
      </w:r>
    </w:p>
    <w:p w14:paraId="71A53F40" w14:textId="00B98540" w:rsidR="008E4990" w:rsidRDefault="003B16BC" w:rsidP="008E0A86">
      <w:pPr>
        <w:pStyle w:val="ListParagraph"/>
        <w:numPr>
          <w:ilvl w:val="0"/>
          <w:numId w:val="4"/>
        </w:numPr>
        <w:tabs>
          <w:tab w:val="left" w:pos="426"/>
        </w:tabs>
      </w:pPr>
      <w:r>
        <w:t xml:space="preserve">What technologies show </w:t>
      </w:r>
      <w:r w:rsidR="00AE13D8">
        <w:t>real promise?</w:t>
      </w:r>
    </w:p>
    <w:p w14:paraId="40BA37CF" w14:textId="207A896E" w:rsidR="0020033E" w:rsidRDefault="00AE13D8" w:rsidP="008E0A86">
      <w:pPr>
        <w:pStyle w:val="ListParagraph"/>
        <w:numPr>
          <w:ilvl w:val="0"/>
          <w:numId w:val="4"/>
        </w:numPr>
        <w:tabs>
          <w:tab w:val="left" w:pos="426"/>
        </w:tabs>
      </w:pPr>
      <w:r>
        <w:t>Do current regulations sufficiently reflect real passenger experiences?</w:t>
      </w:r>
    </w:p>
    <w:p w14:paraId="7A3FA502" w14:textId="496FB1F3" w:rsidR="00AE13D8" w:rsidRDefault="00AE13D8" w:rsidP="008E0A86">
      <w:pPr>
        <w:pStyle w:val="ListParagraph"/>
        <w:numPr>
          <w:ilvl w:val="0"/>
          <w:numId w:val="4"/>
        </w:numPr>
        <w:tabs>
          <w:tab w:val="left" w:pos="426"/>
        </w:tabs>
      </w:pPr>
      <w:r>
        <w:t>What does good collaboration look like?</w:t>
      </w:r>
    </w:p>
    <w:p w14:paraId="6D742592" w14:textId="77777777" w:rsidR="0031658D" w:rsidRDefault="0031658D" w:rsidP="00C569A2">
      <w:pPr>
        <w:tabs>
          <w:tab w:val="left" w:pos="426"/>
        </w:tabs>
        <w:ind w:left="0"/>
      </w:pPr>
    </w:p>
    <w:p w14:paraId="4F354776" w14:textId="44899B77" w:rsidR="00F020CD" w:rsidRDefault="00F54FAB" w:rsidP="0031658D">
      <w:pPr>
        <w:pStyle w:val="Heading3"/>
        <w:numPr>
          <w:ilvl w:val="0"/>
          <w:numId w:val="2"/>
        </w:numPr>
        <w:tabs>
          <w:tab w:val="left" w:pos="426"/>
        </w:tabs>
        <w:ind w:left="0" w:firstLine="284"/>
      </w:pPr>
      <w:proofErr w:type="spellStart"/>
      <w:r>
        <w:t>SkyFix</w:t>
      </w:r>
      <w:proofErr w:type="spellEnd"/>
      <w:r>
        <w:t xml:space="preserve"> introduction</w:t>
      </w:r>
    </w:p>
    <w:p w14:paraId="4A036AC9" w14:textId="529E866A" w:rsidR="00F020CD" w:rsidRDefault="00F54FAB" w:rsidP="0031658D">
      <w:pPr>
        <w:pStyle w:val="ListParagraph"/>
        <w:tabs>
          <w:tab w:val="left" w:pos="426"/>
        </w:tabs>
        <w:ind w:left="0"/>
      </w:pPr>
      <w:r>
        <w:t xml:space="preserve">LT attended IGAP to provide an overview of and introduction to </w:t>
      </w:r>
      <w:proofErr w:type="spellStart"/>
      <w:r>
        <w:t>SkyFix</w:t>
      </w:r>
      <w:proofErr w:type="spellEnd"/>
      <w:r w:rsidR="00C66098">
        <w:t xml:space="preserve">.  </w:t>
      </w:r>
      <w:proofErr w:type="spellStart"/>
      <w:r w:rsidR="00C66098">
        <w:t>SkyFix</w:t>
      </w:r>
      <w:proofErr w:type="spellEnd"/>
      <w:r w:rsidR="00C66098">
        <w:t xml:space="preserve"> have been operating at London Gatwick for several years, but recently </w:t>
      </w:r>
      <w:r w:rsidR="000D42A1">
        <w:t xml:space="preserve">went through a rebrand and refurbished operating spaces in both the South and North terminal.  </w:t>
      </w:r>
      <w:proofErr w:type="spellStart"/>
      <w:r w:rsidR="00667F28">
        <w:t>SkyFix</w:t>
      </w:r>
      <w:proofErr w:type="spellEnd"/>
      <w:r w:rsidR="00667F28">
        <w:t xml:space="preserve"> are an independent operator providing practical support and services to passengers</w:t>
      </w:r>
      <w:r w:rsidR="00E5526B">
        <w:t>, including general travel advice, missed flight assistance and hotel and onward travel services.</w:t>
      </w:r>
    </w:p>
    <w:p w14:paraId="693A55F5" w14:textId="4E86B00C" w:rsidR="00CE6A47" w:rsidRDefault="00CE6A47" w:rsidP="0031658D">
      <w:pPr>
        <w:pStyle w:val="ListParagraph"/>
        <w:tabs>
          <w:tab w:val="left" w:pos="426"/>
        </w:tabs>
        <w:ind w:left="0"/>
      </w:pPr>
    </w:p>
    <w:p w14:paraId="01E94927" w14:textId="7B06835C" w:rsidR="00E32ADA" w:rsidRDefault="00E32ADA" w:rsidP="0031658D">
      <w:pPr>
        <w:pStyle w:val="ListParagraph"/>
        <w:tabs>
          <w:tab w:val="left" w:pos="426"/>
        </w:tabs>
        <w:ind w:left="0"/>
      </w:pPr>
      <w:r>
        <w:t xml:space="preserve">More recently, </w:t>
      </w:r>
      <w:proofErr w:type="spellStart"/>
      <w:r>
        <w:t>SkyFix</w:t>
      </w:r>
      <w:proofErr w:type="spellEnd"/>
      <w:r>
        <w:t xml:space="preserve"> and Gatwick have been discussing the opportunity to upskill </w:t>
      </w:r>
      <w:proofErr w:type="spellStart"/>
      <w:r>
        <w:t>SkyFix</w:t>
      </w:r>
      <w:proofErr w:type="spellEnd"/>
      <w:r>
        <w:t xml:space="preserve"> team members and raise awareness and understanding of accessibility and ways the team can provide the best service to disabled passengers.</w:t>
      </w:r>
    </w:p>
    <w:p w14:paraId="122204F2" w14:textId="77777777" w:rsidR="00E32ADA" w:rsidRDefault="00E32ADA" w:rsidP="0031658D">
      <w:pPr>
        <w:pStyle w:val="ListParagraph"/>
        <w:tabs>
          <w:tab w:val="left" w:pos="426"/>
        </w:tabs>
        <w:ind w:left="0"/>
      </w:pPr>
    </w:p>
    <w:p w14:paraId="17EAB979" w14:textId="6810D9D0" w:rsidR="00E32ADA" w:rsidRDefault="0009030D" w:rsidP="0031658D">
      <w:pPr>
        <w:pStyle w:val="ListParagraph"/>
        <w:tabs>
          <w:tab w:val="left" w:pos="426"/>
        </w:tabs>
        <w:ind w:left="0"/>
      </w:pPr>
      <w:r>
        <w:t>Discussion points:</w:t>
      </w:r>
    </w:p>
    <w:p w14:paraId="11F9540E" w14:textId="3CFCF7F1" w:rsidR="0009030D" w:rsidRDefault="0009030D" w:rsidP="0009030D">
      <w:pPr>
        <w:pStyle w:val="ListParagraph"/>
        <w:numPr>
          <w:ilvl w:val="0"/>
          <w:numId w:val="8"/>
        </w:numPr>
        <w:tabs>
          <w:tab w:val="left" w:pos="426"/>
        </w:tabs>
      </w:pPr>
      <w:r>
        <w:t>The IGAP team asked for confirmation of the terminal locations.</w:t>
      </w:r>
    </w:p>
    <w:p w14:paraId="2D1E484C" w14:textId="3C1156E1" w:rsidR="0009030D" w:rsidRDefault="0009030D" w:rsidP="0009030D">
      <w:pPr>
        <w:pStyle w:val="ListParagraph"/>
        <w:numPr>
          <w:ilvl w:val="1"/>
          <w:numId w:val="8"/>
        </w:numPr>
        <w:tabs>
          <w:tab w:val="left" w:pos="426"/>
        </w:tabs>
      </w:pPr>
      <w:proofErr w:type="spellStart"/>
      <w:r>
        <w:t>SkyFix</w:t>
      </w:r>
      <w:proofErr w:type="spellEnd"/>
      <w:r>
        <w:t xml:space="preserve"> are located in both terminals, on level 1 in the South Terminal check-in area, </w:t>
      </w:r>
      <w:r w:rsidR="002A156E">
        <w:t xml:space="preserve">as you exit from the train station, adjacent to check-in zone J.  The North terminal desk in on level 2, </w:t>
      </w:r>
      <w:r w:rsidR="00F64935">
        <w:t>in the atrium area at the front of check-in.</w:t>
      </w:r>
    </w:p>
    <w:p w14:paraId="05E4A479" w14:textId="3E78D5FD" w:rsidR="00F64935" w:rsidRDefault="003A43CF" w:rsidP="00F64935">
      <w:pPr>
        <w:pStyle w:val="ListParagraph"/>
        <w:numPr>
          <w:ilvl w:val="0"/>
          <w:numId w:val="8"/>
        </w:numPr>
        <w:tabs>
          <w:tab w:val="left" w:pos="426"/>
        </w:tabs>
      </w:pPr>
      <w:r>
        <w:t xml:space="preserve">AF highlighted that during periods of disruption, following flight cancellations for example, passengers </w:t>
      </w:r>
      <w:r w:rsidR="00FF16EB">
        <w:t xml:space="preserve">with dementia may find this particularly impactful. </w:t>
      </w:r>
    </w:p>
    <w:p w14:paraId="32566F4E" w14:textId="68C17C4A" w:rsidR="00FF16EB" w:rsidRPr="00C54317" w:rsidRDefault="00FF16EB" w:rsidP="00C54317">
      <w:pPr>
        <w:pStyle w:val="ListParagraph"/>
        <w:ind w:left="0"/>
        <w:rPr>
          <w:color w:val="E9505F"/>
        </w:rPr>
      </w:pPr>
      <w:r w:rsidRPr="11DD6BD2">
        <w:rPr>
          <w:color w:val="E9505F"/>
        </w:rPr>
        <w:t xml:space="preserve">Recommendation </w:t>
      </w:r>
      <w:r w:rsidR="007F3263" w:rsidRPr="11DD6BD2">
        <w:rPr>
          <w:color w:val="E9505F"/>
        </w:rPr>
        <w:t>–</w:t>
      </w:r>
      <w:r w:rsidRPr="11DD6BD2">
        <w:rPr>
          <w:color w:val="E9505F"/>
        </w:rPr>
        <w:t xml:space="preserve"> </w:t>
      </w:r>
      <w:r w:rsidR="007F3263" w:rsidRPr="11DD6BD2">
        <w:rPr>
          <w:color w:val="E9505F"/>
        </w:rPr>
        <w:t>disability training, in particular non-visible disabilities</w:t>
      </w:r>
      <w:r w:rsidR="3DB9CCE4" w:rsidRPr="11DD6BD2">
        <w:rPr>
          <w:color w:val="E9505F"/>
        </w:rPr>
        <w:t>,</w:t>
      </w:r>
      <w:r w:rsidR="007F3263" w:rsidRPr="11DD6BD2">
        <w:rPr>
          <w:color w:val="E9505F"/>
        </w:rPr>
        <w:t xml:space="preserve"> be made available to SkyFix staff.</w:t>
      </w:r>
    </w:p>
    <w:p w14:paraId="749A606D" w14:textId="542455B5" w:rsidR="00CE6A47" w:rsidRDefault="0023459B" w:rsidP="0023459B">
      <w:pPr>
        <w:pStyle w:val="ListParagraph"/>
        <w:numPr>
          <w:ilvl w:val="0"/>
          <w:numId w:val="9"/>
        </w:numPr>
        <w:tabs>
          <w:tab w:val="left" w:pos="426"/>
        </w:tabs>
      </w:pPr>
      <w:r>
        <w:t xml:space="preserve">IGAP asked if the </w:t>
      </w:r>
      <w:proofErr w:type="spellStart"/>
      <w:r>
        <w:t>SkyFix</w:t>
      </w:r>
      <w:proofErr w:type="spellEnd"/>
      <w:r>
        <w:t xml:space="preserve"> team have good awareness of and processes in place to ensure things like accessible hotel rooms and taxis are provided</w:t>
      </w:r>
      <w:r w:rsidR="00E65503">
        <w:t xml:space="preserve">.  And during times of airline disruption, how do </w:t>
      </w:r>
      <w:proofErr w:type="spellStart"/>
      <w:r w:rsidR="00E65503">
        <w:t>SkyFix</w:t>
      </w:r>
      <w:proofErr w:type="spellEnd"/>
      <w:r w:rsidR="00E65503">
        <w:t xml:space="preserve"> manage their responsibilities vs airline responsibilities?</w:t>
      </w:r>
    </w:p>
    <w:p w14:paraId="3822D128" w14:textId="75753800" w:rsidR="00E65503" w:rsidRDefault="00C14DC1" w:rsidP="00E65503">
      <w:pPr>
        <w:pStyle w:val="ListParagraph"/>
        <w:numPr>
          <w:ilvl w:val="1"/>
          <w:numId w:val="9"/>
        </w:numPr>
        <w:tabs>
          <w:tab w:val="left" w:pos="426"/>
        </w:tabs>
      </w:pPr>
      <w:r>
        <w:t xml:space="preserve">LT explained that when providing services on behalf of their partner Airlines, SkyFix will typically follow the Airline process.  When a passenger is travelling with a </w:t>
      </w:r>
      <w:r w:rsidR="6FE48807">
        <w:t>non-partner</w:t>
      </w:r>
      <w:r>
        <w:t xml:space="preserve"> Airline, SkyFix will provide as much support and information as possible.  On occasion the passenger may require assistance from the Airport Assisted Travel service provider, SkyFix are able to </w:t>
      </w:r>
      <w:r w:rsidR="005C2FAD">
        <w:t>make this arrangement.</w:t>
      </w:r>
    </w:p>
    <w:p w14:paraId="7E63A170" w14:textId="4C749C2F" w:rsidR="00F020CD" w:rsidRDefault="00A650CC" w:rsidP="00A650CC">
      <w:pPr>
        <w:pStyle w:val="ListParagraph"/>
        <w:numPr>
          <w:ilvl w:val="0"/>
          <w:numId w:val="9"/>
        </w:numPr>
        <w:tabs>
          <w:tab w:val="left" w:pos="426"/>
        </w:tabs>
      </w:pPr>
      <w:r>
        <w:t xml:space="preserve">IGAP members highlighted a particular </w:t>
      </w:r>
      <w:r w:rsidR="008961CE">
        <w:t xml:space="preserve">challenge with access to medication when flights are cancelled.  </w:t>
      </w:r>
    </w:p>
    <w:p w14:paraId="6A85D573" w14:textId="67178B5C" w:rsidR="008961CE" w:rsidRDefault="008961CE" w:rsidP="008961CE">
      <w:pPr>
        <w:pStyle w:val="ListParagraph"/>
        <w:numPr>
          <w:ilvl w:val="1"/>
          <w:numId w:val="9"/>
        </w:numPr>
        <w:tabs>
          <w:tab w:val="left" w:pos="426"/>
        </w:tabs>
      </w:pPr>
      <w:r>
        <w:t>LT confirmed that the SkyFix team have good relationship with airport Ground Handlers</w:t>
      </w:r>
      <w:r w:rsidR="00D01C1E">
        <w:t xml:space="preserve">, and that they are most often able to repatriate the </w:t>
      </w:r>
      <w:r w:rsidR="1B94AB90">
        <w:t>passengers'</w:t>
      </w:r>
      <w:r w:rsidR="00D01C1E">
        <w:t xml:space="preserve"> bags.</w:t>
      </w:r>
    </w:p>
    <w:p w14:paraId="1782AE00" w14:textId="7C9243F5" w:rsidR="00B341FA" w:rsidRDefault="00B341FA" w:rsidP="00B341FA">
      <w:pPr>
        <w:pStyle w:val="ListParagraph"/>
        <w:numPr>
          <w:ilvl w:val="0"/>
          <w:numId w:val="9"/>
        </w:numPr>
        <w:tabs>
          <w:tab w:val="left" w:pos="426"/>
        </w:tabs>
      </w:pPr>
      <w:r>
        <w:t>RM requested to visit the SkyFix are</w:t>
      </w:r>
      <w:r w:rsidR="1BC9D461">
        <w:t>a</w:t>
      </w:r>
      <w:r>
        <w:t xml:space="preserve"> and team to better understand the offering.</w:t>
      </w:r>
      <w:r w:rsidR="008323EB">
        <w:t xml:space="preserve">  RM also recommended a particular focus on </w:t>
      </w:r>
      <w:r w:rsidR="00CD04B6">
        <w:t>deaf awareness training.</w:t>
      </w:r>
    </w:p>
    <w:p w14:paraId="1B75BDB1" w14:textId="650C883B" w:rsidR="00C54317" w:rsidRPr="00C54317" w:rsidRDefault="00C54317" w:rsidP="00C54317">
      <w:pPr>
        <w:pStyle w:val="ListParagraph"/>
        <w:ind w:left="0"/>
        <w:rPr>
          <w:color w:val="E9505F"/>
        </w:rPr>
      </w:pPr>
      <w:r w:rsidRPr="00C54317">
        <w:rPr>
          <w:color w:val="E9505F"/>
        </w:rPr>
        <w:t xml:space="preserve">Action – visit to </w:t>
      </w:r>
      <w:proofErr w:type="spellStart"/>
      <w:r w:rsidRPr="00C54317">
        <w:rPr>
          <w:color w:val="E9505F"/>
        </w:rPr>
        <w:t>SkyFix</w:t>
      </w:r>
      <w:proofErr w:type="spellEnd"/>
      <w:r w:rsidRPr="00C54317">
        <w:rPr>
          <w:color w:val="E9505F"/>
        </w:rPr>
        <w:t xml:space="preserve"> to be added to future in person meeting agenda.</w:t>
      </w:r>
    </w:p>
    <w:p w14:paraId="53A2C497" w14:textId="39849FF3" w:rsidR="00F020CD" w:rsidRDefault="00C6693C" w:rsidP="0031658D">
      <w:pPr>
        <w:pStyle w:val="Heading3"/>
        <w:numPr>
          <w:ilvl w:val="0"/>
          <w:numId w:val="2"/>
        </w:numPr>
        <w:tabs>
          <w:tab w:val="left" w:pos="426"/>
        </w:tabs>
        <w:ind w:left="0" w:firstLine="284"/>
      </w:pPr>
      <w:r>
        <w:lastRenderedPageBreak/>
        <w:t>Accessibility Day</w:t>
      </w:r>
    </w:p>
    <w:p w14:paraId="265CA47D" w14:textId="31091486" w:rsidR="00F020CD" w:rsidRDefault="00CA31C4" w:rsidP="0031658D">
      <w:pPr>
        <w:pStyle w:val="ListParagraph"/>
        <w:tabs>
          <w:tab w:val="left" w:pos="426"/>
        </w:tabs>
        <w:ind w:left="0"/>
      </w:pPr>
      <w:r>
        <w:t>SB provided details of the next Gatwick Accessibility Day, planned for 28</w:t>
      </w:r>
      <w:r w:rsidRPr="00CA31C4">
        <w:rPr>
          <w:vertAlign w:val="superscript"/>
        </w:rPr>
        <w:t>th</w:t>
      </w:r>
      <w:r>
        <w:t xml:space="preserve"> April.  The day will be supported by Emirates, easyJet, Wilson James and several Gatwick departments.  </w:t>
      </w:r>
      <w:r w:rsidR="00C62EA5">
        <w:t>Participants will get to experience the full departure journey, including check-in, Security and boarding the aircraft.</w:t>
      </w:r>
      <w:r w:rsidR="00AA4E3C">
        <w:t xml:space="preserve">  Two local groups will be attending, PSDS Down Syndrome charity, based in Reigate and Manor Green Primary School.  </w:t>
      </w:r>
    </w:p>
    <w:p w14:paraId="1DC02A1F" w14:textId="77777777" w:rsidR="00113C9C" w:rsidRDefault="00113C9C" w:rsidP="0031658D">
      <w:pPr>
        <w:pStyle w:val="ListParagraph"/>
        <w:tabs>
          <w:tab w:val="left" w:pos="426"/>
        </w:tabs>
        <w:ind w:left="0"/>
      </w:pPr>
    </w:p>
    <w:p w14:paraId="17BBF00E" w14:textId="39A7919D" w:rsidR="00113C9C" w:rsidRDefault="00113C9C" w:rsidP="0031658D">
      <w:pPr>
        <w:pStyle w:val="ListParagraph"/>
        <w:tabs>
          <w:tab w:val="left" w:pos="426"/>
        </w:tabs>
        <w:ind w:left="0"/>
      </w:pPr>
      <w:r>
        <w:t>IGAP members were pleased to see Gatwick were hosting an Accessibility event, and welcomed to the opportunity to support future events.</w:t>
      </w:r>
    </w:p>
    <w:p w14:paraId="11004D51" w14:textId="4B1F0DFA" w:rsidR="00F020CD" w:rsidRDefault="00F020CD" w:rsidP="0031658D">
      <w:pPr>
        <w:pStyle w:val="ListParagraph"/>
        <w:tabs>
          <w:tab w:val="left" w:pos="426"/>
        </w:tabs>
        <w:ind w:left="0" w:firstLine="284"/>
      </w:pPr>
    </w:p>
    <w:p w14:paraId="0D619FED" w14:textId="4111F5D7" w:rsidR="00F020CD" w:rsidRDefault="008B32F6" w:rsidP="0031658D">
      <w:pPr>
        <w:pStyle w:val="Heading3"/>
        <w:numPr>
          <w:ilvl w:val="0"/>
          <w:numId w:val="2"/>
        </w:numPr>
        <w:tabs>
          <w:tab w:val="left" w:pos="426"/>
        </w:tabs>
        <w:ind w:left="0" w:firstLine="284"/>
      </w:pPr>
      <w:r>
        <w:t>Assisted Travel fleet replacement</w:t>
      </w:r>
    </w:p>
    <w:p w14:paraId="7541000B" w14:textId="1696DCE3" w:rsidR="00F020CD" w:rsidRDefault="00607C14" w:rsidP="0031658D">
      <w:pPr>
        <w:pStyle w:val="ListParagraph"/>
        <w:tabs>
          <w:tab w:val="left" w:pos="426"/>
        </w:tabs>
        <w:ind w:left="0"/>
      </w:pPr>
      <w:r>
        <w:t>CD shared an update on this project</w:t>
      </w:r>
      <w:r w:rsidR="00EF77EC">
        <w:t>:</w:t>
      </w:r>
    </w:p>
    <w:p w14:paraId="4D3D870F" w14:textId="16AC8BB0" w:rsidR="00B1491A" w:rsidRDefault="00B1491A" w:rsidP="00B1491A">
      <w:pPr>
        <w:pStyle w:val="ListParagraph"/>
        <w:numPr>
          <w:ilvl w:val="0"/>
          <w:numId w:val="10"/>
        </w:numPr>
        <w:tabs>
          <w:tab w:val="left" w:pos="426"/>
        </w:tabs>
      </w:pPr>
      <w:r>
        <w:t xml:space="preserve">Request for information and Request for Proposal stages are complete. </w:t>
      </w:r>
      <w:r w:rsidR="00A46D9B">
        <w:t>Gatwick are now reviewing submissions.</w:t>
      </w:r>
    </w:p>
    <w:p w14:paraId="292A8A57" w14:textId="0A70645A" w:rsidR="00A46D9B" w:rsidRDefault="00813925" w:rsidP="00B1491A">
      <w:pPr>
        <w:pStyle w:val="ListParagraph"/>
        <w:numPr>
          <w:ilvl w:val="0"/>
          <w:numId w:val="10"/>
        </w:numPr>
        <w:tabs>
          <w:tab w:val="left" w:pos="426"/>
        </w:tabs>
      </w:pPr>
      <w:r>
        <w:t>Site visits are planned to see some of the equipment in use at other sites.</w:t>
      </w:r>
    </w:p>
    <w:p w14:paraId="1D848C46" w14:textId="0AC49613" w:rsidR="00813925" w:rsidRDefault="00813925" w:rsidP="00B1491A">
      <w:pPr>
        <w:pStyle w:val="ListParagraph"/>
        <w:numPr>
          <w:ilvl w:val="0"/>
          <w:numId w:val="10"/>
        </w:numPr>
        <w:tabs>
          <w:tab w:val="left" w:pos="426"/>
        </w:tabs>
      </w:pPr>
      <w:r>
        <w:t xml:space="preserve">Further updates will be shared with </w:t>
      </w:r>
      <w:r w:rsidR="00EF77EC">
        <w:t>IGAP throughout the year.</w:t>
      </w:r>
    </w:p>
    <w:p w14:paraId="0167FD00" w14:textId="77777777" w:rsidR="00F020CD" w:rsidRDefault="00F020CD" w:rsidP="0031658D">
      <w:pPr>
        <w:pStyle w:val="ListParagraph"/>
        <w:tabs>
          <w:tab w:val="left" w:pos="426"/>
        </w:tabs>
        <w:ind w:left="0" w:firstLine="284"/>
      </w:pPr>
    </w:p>
    <w:p w14:paraId="14EAF8F5" w14:textId="23D87FBF" w:rsidR="0010506C" w:rsidRPr="00C54317" w:rsidRDefault="00E00397" w:rsidP="00C54317">
      <w:pPr>
        <w:pStyle w:val="ListParagraph"/>
        <w:ind w:left="0"/>
        <w:rPr>
          <w:color w:val="E9505F"/>
        </w:rPr>
      </w:pPr>
      <w:r w:rsidRPr="00C54317">
        <w:rPr>
          <w:color w:val="E9505F"/>
        </w:rPr>
        <w:t xml:space="preserve">Recommendation </w:t>
      </w:r>
      <w:r w:rsidR="006B4BE8" w:rsidRPr="00C54317">
        <w:rPr>
          <w:color w:val="E9505F"/>
        </w:rPr>
        <w:t>–</w:t>
      </w:r>
      <w:r w:rsidRPr="00C54317">
        <w:rPr>
          <w:color w:val="E9505F"/>
        </w:rPr>
        <w:t xml:space="preserve"> </w:t>
      </w:r>
      <w:r w:rsidR="006B4BE8" w:rsidRPr="00C54317">
        <w:rPr>
          <w:color w:val="E9505F"/>
        </w:rPr>
        <w:t xml:space="preserve">IGAP asked Gatwick to include people that use the </w:t>
      </w:r>
      <w:proofErr w:type="spellStart"/>
      <w:r w:rsidR="006B4BE8" w:rsidRPr="00C54317">
        <w:rPr>
          <w:color w:val="E9505F"/>
        </w:rPr>
        <w:t>ambulift</w:t>
      </w:r>
      <w:proofErr w:type="spellEnd"/>
      <w:r w:rsidR="006B4BE8" w:rsidRPr="00C54317">
        <w:rPr>
          <w:color w:val="E9505F"/>
        </w:rPr>
        <w:t xml:space="preserve"> vehicles when travelling in the review process.</w:t>
      </w:r>
      <w:r w:rsidR="00495B1C" w:rsidRPr="00C54317">
        <w:rPr>
          <w:color w:val="E9505F"/>
        </w:rPr>
        <w:t xml:space="preserve">  The group also requested more detailed requirements be shared at the appropriate stage of the review process.</w:t>
      </w:r>
    </w:p>
    <w:p w14:paraId="4DB666A4" w14:textId="56FBA90A" w:rsidR="000E0A21" w:rsidRDefault="000E0A21" w:rsidP="0031658D">
      <w:pPr>
        <w:ind w:left="0"/>
      </w:pPr>
    </w:p>
    <w:p w14:paraId="10BF987D" w14:textId="564FD65C" w:rsidR="009A418E" w:rsidRDefault="009A418E" w:rsidP="009A418E">
      <w:pPr>
        <w:pStyle w:val="Heading3"/>
        <w:numPr>
          <w:ilvl w:val="0"/>
          <w:numId w:val="2"/>
        </w:numPr>
        <w:tabs>
          <w:tab w:val="left" w:pos="426"/>
        </w:tabs>
      </w:pPr>
      <w:r>
        <w:t>Gate 45 service animal relief area</w:t>
      </w:r>
      <w:r w:rsidR="00B71C6D">
        <w:t xml:space="preserve"> signage</w:t>
      </w:r>
    </w:p>
    <w:p w14:paraId="23EABE02" w14:textId="6E320788" w:rsidR="009A418E" w:rsidRDefault="00B71C6D" w:rsidP="00B71C6D">
      <w:pPr>
        <w:ind w:left="0"/>
      </w:pPr>
      <w:r>
        <w:t>The Gatwick team shared the proposed signage with the IGAP team prior to the meeting taking place</w:t>
      </w:r>
      <w:r w:rsidR="00834929">
        <w:t>, comments had been received from RH.</w:t>
      </w:r>
      <w:r w:rsidR="00725F9B">
        <w:t xml:space="preserve">  An updated version was shared by the project team following this initial feedback.  </w:t>
      </w:r>
    </w:p>
    <w:p w14:paraId="08DDB58E" w14:textId="76B8F64E" w:rsidR="000E3143" w:rsidRDefault="00E05736" w:rsidP="002140DA">
      <w:pPr>
        <w:pStyle w:val="ListParagraph"/>
        <w:numPr>
          <w:ilvl w:val="0"/>
          <w:numId w:val="12"/>
        </w:numPr>
      </w:pPr>
      <w:r>
        <w:t xml:space="preserve">RH provide further feedback regarding the </w:t>
      </w:r>
      <w:r w:rsidR="000E3143">
        <w:t xml:space="preserve">facilities at Liverpool Lime Street training station, where there is audible wayfinding provided. </w:t>
      </w:r>
    </w:p>
    <w:p w14:paraId="6B69DD61" w14:textId="702E31DE" w:rsidR="002140DA" w:rsidRDefault="002140DA" w:rsidP="002140DA">
      <w:pPr>
        <w:pStyle w:val="ListParagraph"/>
        <w:numPr>
          <w:ilvl w:val="0"/>
          <w:numId w:val="12"/>
        </w:numPr>
      </w:pPr>
      <w:r>
        <w:t xml:space="preserve">SS shared that the tactile map looks visually impressive but is unsure how helpful they are.  SS also noted that some of the </w:t>
      </w:r>
      <w:r w:rsidR="001D5BEB">
        <w:t>map details are not applicable to the user of the area, for example the washing down equipment.</w:t>
      </w:r>
    </w:p>
    <w:p w14:paraId="5FAD633C" w14:textId="02AAC92F" w:rsidR="00904845" w:rsidRDefault="00904845" w:rsidP="002140DA">
      <w:pPr>
        <w:pStyle w:val="ListParagraph"/>
        <w:numPr>
          <w:ilvl w:val="0"/>
          <w:numId w:val="12"/>
        </w:numPr>
      </w:pPr>
      <w:r>
        <w:t>SG noted that the information provided between the entrance and the main area could be more useful, it’s a large area and hazards could be present.  It’s worth checking the area and making sure everything is detailed.</w:t>
      </w:r>
    </w:p>
    <w:p w14:paraId="68E9EBFA" w14:textId="77777777" w:rsidR="00C54317" w:rsidRDefault="00C54317" w:rsidP="00C54317">
      <w:pPr>
        <w:pStyle w:val="ListParagraph"/>
      </w:pPr>
    </w:p>
    <w:p w14:paraId="0477AFFB" w14:textId="3023AE97" w:rsidR="00904845" w:rsidRPr="00C54317" w:rsidRDefault="00904845" w:rsidP="00C54317">
      <w:pPr>
        <w:pStyle w:val="ListParagraph"/>
        <w:ind w:left="0"/>
        <w:rPr>
          <w:color w:val="E9505F"/>
        </w:rPr>
      </w:pPr>
      <w:r w:rsidRPr="00C54317">
        <w:rPr>
          <w:color w:val="E9505F"/>
        </w:rPr>
        <w:t>Action – Gate 45 visited to be included in future onsite meeting agenda.</w:t>
      </w:r>
    </w:p>
    <w:p w14:paraId="22243F43" w14:textId="77777777" w:rsidR="00834929" w:rsidRPr="009A418E" w:rsidRDefault="00834929" w:rsidP="00B71C6D">
      <w:pPr>
        <w:ind w:left="0"/>
      </w:pPr>
    </w:p>
    <w:p w14:paraId="0F4C8CC0" w14:textId="6EA2E0F3" w:rsidR="009A418E" w:rsidRPr="00662D72" w:rsidRDefault="00662D72" w:rsidP="00662D72">
      <w:pPr>
        <w:pStyle w:val="Heading3"/>
        <w:numPr>
          <w:ilvl w:val="0"/>
          <w:numId w:val="2"/>
        </w:numPr>
        <w:tabs>
          <w:tab w:val="left" w:pos="426"/>
        </w:tabs>
      </w:pPr>
      <w:r w:rsidRPr="00662D72">
        <w:t>Passenger Accessibility Manager recruitment update</w:t>
      </w:r>
    </w:p>
    <w:p w14:paraId="27389153" w14:textId="4A357C3F" w:rsidR="00662D72" w:rsidRDefault="00C667D2" w:rsidP="00662D72">
      <w:pPr>
        <w:pStyle w:val="ListParagraph"/>
        <w:ind w:left="0"/>
      </w:pPr>
      <w:r>
        <w:t>LM provide</w:t>
      </w:r>
      <w:r w:rsidR="00ED3DED">
        <w:t xml:space="preserve">d an update on the Passenger Accessibility Manager recruitment. </w:t>
      </w:r>
      <w:r w:rsidR="002238A7">
        <w:t xml:space="preserve"> Applicants had shared </w:t>
      </w:r>
      <w:r w:rsidR="001D3472">
        <w:t xml:space="preserve">great responses when asked to share their motivations for applying for the role. Two very exciting candidates have been progressed to the final stage.  This will be an online presentation, with support from AF and LH (on behalf of IGAP).  LM is hoping </w:t>
      </w:r>
      <w:r w:rsidR="0047428C">
        <w:t>for a June start date.  LM thanked IGAP, and in particular AF and LH for their support throughout the process.</w:t>
      </w:r>
    </w:p>
    <w:p w14:paraId="03582B4F" w14:textId="77777777" w:rsidR="0047428C" w:rsidRDefault="0047428C" w:rsidP="00662D72">
      <w:pPr>
        <w:pStyle w:val="ListParagraph"/>
        <w:ind w:left="0"/>
      </w:pPr>
    </w:p>
    <w:p w14:paraId="662A4CBA" w14:textId="1AC2E4F1" w:rsidR="0047428C" w:rsidRDefault="0047428C" w:rsidP="00662D72">
      <w:pPr>
        <w:pStyle w:val="ListParagraph"/>
        <w:ind w:left="0"/>
      </w:pPr>
      <w:r>
        <w:t>AF congratulated the Gatwick</w:t>
      </w:r>
      <w:r w:rsidR="00B12A4B">
        <w:t xml:space="preserve"> and the IGAP</w:t>
      </w:r>
      <w:r>
        <w:t xml:space="preserve"> team for attracting over 180 applicants</w:t>
      </w:r>
      <w:r w:rsidR="00B12A4B">
        <w:t xml:space="preserve">.  AF and LH noted the quality of the candidates they </w:t>
      </w:r>
      <w:r w:rsidR="00973B94">
        <w:t>met and</w:t>
      </w:r>
      <w:r w:rsidR="00B12A4B">
        <w:t xml:space="preserve"> recognised that both candidates bring lived experience </w:t>
      </w:r>
      <w:r w:rsidR="005A0608">
        <w:t>to the role.</w:t>
      </w:r>
    </w:p>
    <w:p w14:paraId="1B1152E1" w14:textId="7D54B835" w:rsidR="00973B94" w:rsidRDefault="00973B94" w:rsidP="00662D72">
      <w:pPr>
        <w:pStyle w:val="ListParagraph"/>
        <w:ind w:left="0"/>
      </w:pPr>
    </w:p>
    <w:p w14:paraId="486F242A" w14:textId="0875CD23" w:rsidR="0081290D" w:rsidRPr="00C54317" w:rsidRDefault="0081290D" w:rsidP="00662D72">
      <w:pPr>
        <w:pStyle w:val="ListParagraph"/>
        <w:ind w:left="0"/>
        <w:rPr>
          <w:color w:val="E9505F"/>
        </w:rPr>
      </w:pPr>
      <w:r w:rsidRPr="00C54317">
        <w:rPr>
          <w:color w:val="E9505F"/>
        </w:rPr>
        <w:t>Action – Gatwick to share the percentage of candidates that stated access requirements during the application process.</w:t>
      </w:r>
      <w:r w:rsidR="007517D7" w:rsidRPr="00C54317">
        <w:rPr>
          <w:color w:val="E9505F"/>
        </w:rPr>
        <w:t xml:space="preserve"> </w:t>
      </w:r>
    </w:p>
    <w:p w14:paraId="270CED59" w14:textId="4D5AE0A7" w:rsidR="00581884" w:rsidRDefault="00581884" w:rsidP="00581884">
      <w:pPr>
        <w:pStyle w:val="Heading3"/>
        <w:numPr>
          <w:ilvl w:val="0"/>
          <w:numId w:val="2"/>
        </w:numPr>
        <w:tabs>
          <w:tab w:val="left" w:pos="426"/>
        </w:tabs>
      </w:pPr>
      <w:r>
        <w:t>Any other business</w:t>
      </w:r>
    </w:p>
    <w:p w14:paraId="61EA5988" w14:textId="756D84FE" w:rsidR="00C67A4D" w:rsidRDefault="00581884" w:rsidP="00C67A4D">
      <w:pPr>
        <w:pStyle w:val="ListParagraph"/>
        <w:numPr>
          <w:ilvl w:val="0"/>
          <w:numId w:val="14"/>
        </w:numPr>
      </w:pPr>
      <w:r>
        <w:t xml:space="preserve">SS shared a recent experience, travelling into London Gatwick. </w:t>
      </w:r>
      <w:r w:rsidR="004876D7">
        <w:t xml:space="preserve">SS noticed that a number of the structural pillars in the Gate 55 area were clad with metal, and had very low contrast to the surrounding area. </w:t>
      </w:r>
    </w:p>
    <w:p w14:paraId="7A03C9EE" w14:textId="3A6E063E" w:rsidR="00C67A4D" w:rsidRDefault="00C67A4D" w:rsidP="00C67A4D">
      <w:pPr>
        <w:pStyle w:val="ListParagraph"/>
        <w:numPr>
          <w:ilvl w:val="0"/>
          <w:numId w:val="14"/>
        </w:numPr>
      </w:pPr>
      <w:r>
        <w:t>LM informed the group that following discussion with AF, the plan would be to invite an Airline to each in person IGAP meeting.  The group endorsed this.</w:t>
      </w:r>
    </w:p>
    <w:p w14:paraId="4ED5FC66" w14:textId="49736AF6" w:rsidR="00C67A4D" w:rsidRDefault="0031363B" w:rsidP="00C67A4D">
      <w:pPr>
        <w:pStyle w:val="ListParagraph"/>
        <w:numPr>
          <w:ilvl w:val="0"/>
          <w:numId w:val="14"/>
        </w:numPr>
      </w:pPr>
      <w:r>
        <w:t xml:space="preserve">GL shared details of an upcoming ACI webinar focusing on </w:t>
      </w:r>
      <w:r w:rsidR="009D4E9E">
        <w:t>the importance of airport assisting passengers with disabilities.  GL offered to share the link with IGAP attendees.</w:t>
      </w:r>
    </w:p>
    <w:p w14:paraId="55E64423" w14:textId="24EEB219" w:rsidR="009D4E9E" w:rsidRPr="00581884" w:rsidRDefault="009D4E9E" w:rsidP="00C67A4D">
      <w:pPr>
        <w:pStyle w:val="ListParagraph"/>
        <w:numPr>
          <w:ilvl w:val="0"/>
          <w:numId w:val="14"/>
        </w:numPr>
      </w:pPr>
      <w:r>
        <w:t>The group reviewed and confirmed future meeting dates.</w:t>
      </w:r>
    </w:p>
    <w:p w14:paraId="1E21C642" w14:textId="215FDD3A" w:rsidR="009A418E" w:rsidRDefault="009A418E" w:rsidP="0031658D">
      <w:pPr>
        <w:ind w:left="0"/>
      </w:pPr>
    </w:p>
    <w:p w14:paraId="0F0AA948" w14:textId="77777777" w:rsidR="00581884" w:rsidRDefault="00581884" w:rsidP="0031658D">
      <w:pPr>
        <w:ind w:left="0"/>
      </w:pPr>
    </w:p>
    <w:p w14:paraId="70E47063" w14:textId="44F089FC" w:rsidR="00DB78C7" w:rsidRDefault="00DB78C7" w:rsidP="0031658D">
      <w:pPr>
        <w:ind w:left="0"/>
      </w:pPr>
      <w:r>
        <w:t>Meeting ended at 1</w:t>
      </w:r>
      <w:r w:rsidR="28D05C8B">
        <w:t>2</w:t>
      </w:r>
      <w:r>
        <w:t>:</w:t>
      </w:r>
      <w:r w:rsidR="2ED37E61">
        <w:t>3</w:t>
      </w:r>
      <w:r>
        <w:t>0.</w:t>
      </w:r>
    </w:p>
    <w:p w14:paraId="3F58DE68" w14:textId="77777777" w:rsidR="00DB78C7" w:rsidRDefault="00DB78C7" w:rsidP="0031658D">
      <w:pPr>
        <w:ind w:left="0"/>
      </w:pPr>
    </w:p>
    <w:p w14:paraId="0F90C631" w14:textId="1D2933CA" w:rsidR="000E0A21" w:rsidRPr="00F020CD" w:rsidRDefault="000E0A21" w:rsidP="0031658D">
      <w:pPr>
        <w:ind w:left="0"/>
      </w:pPr>
      <w:r>
        <w:t xml:space="preserve">Next meeting scheduled: </w:t>
      </w:r>
      <w:r w:rsidR="00C2506F">
        <w:t>19</w:t>
      </w:r>
      <w:r w:rsidR="00C2506F" w:rsidRPr="00C2506F">
        <w:rPr>
          <w:vertAlign w:val="superscript"/>
        </w:rPr>
        <w:t>th</w:t>
      </w:r>
      <w:r w:rsidR="00C2506F">
        <w:t xml:space="preserve"> May 2026, </w:t>
      </w:r>
      <w:r w:rsidR="000B7D8D">
        <w:t>11:00 (online)</w:t>
      </w:r>
    </w:p>
    <w:sectPr w:rsidR="000E0A21" w:rsidRPr="00F020CD" w:rsidSect="005C5136">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A7B65" w14:textId="77777777" w:rsidR="004B30D5" w:rsidRDefault="004B30D5" w:rsidP="0031658D">
      <w:r>
        <w:separator/>
      </w:r>
    </w:p>
  </w:endnote>
  <w:endnote w:type="continuationSeparator" w:id="0">
    <w:p w14:paraId="39E47667" w14:textId="77777777" w:rsidR="004B30D5" w:rsidRDefault="004B30D5" w:rsidP="00316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inci Sans">
    <w:altName w:val="Calibri"/>
    <w:charset w:val="00"/>
    <w:family w:val="modern"/>
    <w:pitch w:val="variable"/>
    <w:sig w:usb0="A00000AF" w:usb1="4000205B" w:usb2="00000000" w:usb3="00000000" w:csb0="0000009B" w:csb1="00000000"/>
  </w:font>
  <w:font w:name="Trenda Bold">
    <w:altName w:val="Calibri"/>
    <w:charset w:val="00"/>
    <w:family w:val="moder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E495D" w14:textId="16166EDC" w:rsidR="00966242" w:rsidRDefault="00966242" w:rsidP="0031658D">
    <w:pPr>
      <w:pStyle w:val="Footer"/>
    </w:pPr>
    <w:r w:rsidRPr="00614480">
      <w:rPr>
        <w:rFonts w:eastAsia="Calibri"/>
        <w:noProof/>
      </w:rPr>
      <w:drawing>
        <wp:anchor distT="0" distB="0" distL="114300" distR="114300" simplePos="0" relativeHeight="251660288" behindDoc="1" locked="0" layoutInCell="1" allowOverlap="1" wp14:anchorId="019641C0" wp14:editId="178E8D03">
          <wp:simplePos x="0" y="0"/>
          <wp:positionH relativeFrom="column">
            <wp:posOffset>1516380</wp:posOffset>
          </wp:positionH>
          <wp:positionV relativeFrom="paragraph">
            <wp:posOffset>-528955</wp:posOffset>
          </wp:positionV>
          <wp:extent cx="5746419" cy="1258035"/>
          <wp:effectExtent l="0" t="0" r="0" b="0"/>
          <wp:wrapNone/>
          <wp:docPr id="16" name="Picture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037059" name="Picture 3" descr="Chart, line ch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46419" cy="125803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0AF34" w14:textId="77777777" w:rsidR="0041265B" w:rsidRDefault="0041265B" w:rsidP="0031658D">
    <w:pPr>
      <w:pStyle w:val="Footer"/>
    </w:pPr>
    <w:r w:rsidRPr="00614480">
      <w:rPr>
        <w:rFonts w:eastAsia="Calibri"/>
        <w:noProof/>
      </w:rPr>
      <w:drawing>
        <wp:anchor distT="0" distB="0" distL="114300" distR="114300" simplePos="0" relativeHeight="251663360" behindDoc="1" locked="0" layoutInCell="1" allowOverlap="1" wp14:anchorId="6C285533" wp14:editId="0CCDF61B">
          <wp:simplePos x="0" y="0"/>
          <wp:positionH relativeFrom="column">
            <wp:posOffset>1485900</wp:posOffset>
          </wp:positionH>
          <wp:positionV relativeFrom="paragraph">
            <wp:posOffset>-513715</wp:posOffset>
          </wp:positionV>
          <wp:extent cx="5746419" cy="1258035"/>
          <wp:effectExtent l="0" t="0" r="0" b="0"/>
          <wp:wrapNone/>
          <wp:docPr id="1837310744" name="Picture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037059" name="Picture 3" descr="Chart, line ch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46419" cy="125803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2F5D8" w14:textId="77777777" w:rsidR="004B30D5" w:rsidRDefault="004B30D5" w:rsidP="0031658D">
      <w:r>
        <w:separator/>
      </w:r>
    </w:p>
  </w:footnote>
  <w:footnote w:type="continuationSeparator" w:id="0">
    <w:p w14:paraId="1521404B" w14:textId="77777777" w:rsidR="004B30D5" w:rsidRDefault="004B30D5" w:rsidP="003165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506EF" w14:textId="581D5754" w:rsidR="00D51A6D" w:rsidRDefault="00755D93" w:rsidP="0031658D">
    <w:pPr>
      <w:pStyle w:val="Header"/>
    </w:pPr>
    <w:r>
      <w:rPr>
        <w:noProof/>
      </w:rPr>
      <w:drawing>
        <wp:anchor distT="0" distB="0" distL="114300" distR="114300" simplePos="0" relativeHeight="251658240" behindDoc="1" locked="0" layoutInCell="1" allowOverlap="1" wp14:anchorId="77A6EACE" wp14:editId="5A65FB36">
          <wp:simplePos x="0" y="0"/>
          <wp:positionH relativeFrom="column">
            <wp:posOffset>-597255</wp:posOffset>
          </wp:positionH>
          <wp:positionV relativeFrom="paragraph">
            <wp:posOffset>-315905</wp:posOffset>
          </wp:positionV>
          <wp:extent cx="2524125" cy="1494155"/>
          <wp:effectExtent l="0" t="0" r="0" b="0"/>
          <wp:wrapTopAndBottom/>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11300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524125" cy="149415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0273B" w14:textId="77777777" w:rsidR="0041265B" w:rsidRDefault="0041265B" w:rsidP="0031658D">
    <w:pPr>
      <w:pStyle w:val="Header"/>
    </w:pPr>
    <w:r>
      <w:rPr>
        <w:noProof/>
      </w:rPr>
      <w:drawing>
        <wp:anchor distT="0" distB="0" distL="114300" distR="114300" simplePos="0" relativeHeight="251662336" behindDoc="1" locked="0" layoutInCell="1" allowOverlap="1" wp14:anchorId="62880B9F" wp14:editId="1832B3CC">
          <wp:simplePos x="0" y="0"/>
          <wp:positionH relativeFrom="column">
            <wp:posOffset>-597255</wp:posOffset>
          </wp:positionH>
          <wp:positionV relativeFrom="paragraph">
            <wp:posOffset>-315905</wp:posOffset>
          </wp:positionV>
          <wp:extent cx="2524125" cy="1494155"/>
          <wp:effectExtent l="0" t="0" r="0" b="0"/>
          <wp:wrapTopAndBottom/>
          <wp:docPr id="509209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11300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524125" cy="149415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57ED3"/>
    <w:multiLevelType w:val="hybridMultilevel"/>
    <w:tmpl w:val="7C16BC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171816"/>
    <w:multiLevelType w:val="hybridMultilevel"/>
    <w:tmpl w:val="6BDAE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E97DC2"/>
    <w:multiLevelType w:val="hybridMultilevel"/>
    <w:tmpl w:val="0CBE53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C36754"/>
    <w:multiLevelType w:val="hybridMultilevel"/>
    <w:tmpl w:val="954292F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217944CE"/>
    <w:multiLevelType w:val="hybridMultilevel"/>
    <w:tmpl w:val="0CBE53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352F29"/>
    <w:multiLevelType w:val="hybridMultilevel"/>
    <w:tmpl w:val="0CBE53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31D6455"/>
    <w:multiLevelType w:val="hybridMultilevel"/>
    <w:tmpl w:val="A120B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6E6831"/>
    <w:multiLevelType w:val="hybridMultilevel"/>
    <w:tmpl w:val="0218B7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C866EF"/>
    <w:multiLevelType w:val="hybridMultilevel"/>
    <w:tmpl w:val="37286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31080E"/>
    <w:multiLevelType w:val="hybridMultilevel"/>
    <w:tmpl w:val="7BD0736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4346C9D"/>
    <w:multiLevelType w:val="hybridMultilevel"/>
    <w:tmpl w:val="48E83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3251E25"/>
    <w:multiLevelType w:val="hybridMultilevel"/>
    <w:tmpl w:val="5BE27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52318A"/>
    <w:multiLevelType w:val="hybridMultilevel"/>
    <w:tmpl w:val="50D21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E47E29"/>
    <w:multiLevelType w:val="hybridMultilevel"/>
    <w:tmpl w:val="62A6E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9465829">
    <w:abstractNumId w:val="9"/>
  </w:num>
  <w:num w:numId="2" w16cid:durableId="1339650409">
    <w:abstractNumId w:val="2"/>
  </w:num>
  <w:num w:numId="3" w16cid:durableId="413404935">
    <w:abstractNumId w:val="6"/>
  </w:num>
  <w:num w:numId="4" w16cid:durableId="1637292636">
    <w:abstractNumId w:val="10"/>
  </w:num>
  <w:num w:numId="5" w16cid:durableId="1843230226">
    <w:abstractNumId w:val="12"/>
  </w:num>
  <w:num w:numId="6" w16cid:durableId="1031538508">
    <w:abstractNumId w:val="3"/>
  </w:num>
  <w:num w:numId="7" w16cid:durableId="542059178">
    <w:abstractNumId w:val="13"/>
  </w:num>
  <w:num w:numId="8" w16cid:durableId="1938445837">
    <w:abstractNumId w:val="0"/>
  </w:num>
  <w:num w:numId="9" w16cid:durableId="1450079091">
    <w:abstractNumId w:val="7"/>
  </w:num>
  <w:num w:numId="10" w16cid:durableId="1426610267">
    <w:abstractNumId w:val="11"/>
  </w:num>
  <w:num w:numId="11" w16cid:durableId="1917131238">
    <w:abstractNumId w:val="5"/>
  </w:num>
  <w:num w:numId="12" w16cid:durableId="1918515774">
    <w:abstractNumId w:val="1"/>
  </w:num>
  <w:num w:numId="13" w16cid:durableId="1361710292">
    <w:abstractNumId w:val="4"/>
  </w:num>
  <w:num w:numId="14" w16cid:durableId="16451627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A6D"/>
    <w:rsid w:val="00027717"/>
    <w:rsid w:val="0009030D"/>
    <w:rsid w:val="000A52AB"/>
    <w:rsid w:val="000B523B"/>
    <w:rsid w:val="000B7D8D"/>
    <w:rsid w:val="000D1C05"/>
    <w:rsid w:val="000D42A1"/>
    <w:rsid w:val="000E0A21"/>
    <w:rsid w:val="000E3143"/>
    <w:rsid w:val="000F426D"/>
    <w:rsid w:val="0010506C"/>
    <w:rsid w:val="00113C9C"/>
    <w:rsid w:val="001228EC"/>
    <w:rsid w:val="00140B94"/>
    <w:rsid w:val="00193135"/>
    <w:rsid w:val="001B33AB"/>
    <w:rsid w:val="001D3472"/>
    <w:rsid w:val="001D5BEB"/>
    <w:rsid w:val="001F5E3C"/>
    <w:rsid w:val="0020033E"/>
    <w:rsid w:val="002140DA"/>
    <w:rsid w:val="002238A7"/>
    <w:rsid w:val="0023459B"/>
    <w:rsid w:val="002A156E"/>
    <w:rsid w:val="002E26E7"/>
    <w:rsid w:val="00303AFE"/>
    <w:rsid w:val="0031363B"/>
    <w:rsid w:val="0031658D"/>
    <w:rsid w:val="00332868"/>
    <w:rsid w:val="00370E44"/>
    <w:rsid w:val="003A43CF"/>
    <w:rsid w:val="003B02B9"/>
    <w:rsid w:val="003B16BC"/>
    <w:rsid w:val="003B2F37"/>
    <w:rsid w:val="003D3635"/>
    <w:rsid w:val="003E7FF0"/>
    <w:rsid w:val="00405E28"/>
    <w:rsid w:val="0041265B"/>
    <w:rsid w:val="00416CD4"/>
    <w:rsid w:val="004215B9"/>
    <w:rsid w:val="004227EE"/>
    <w:rsid w:val="004406A8"/>
    <w:rsid w:val="0047428C"/>
    <w:rsid w:val="004876D7"/>
    <w:rsid w:val="00495B1C"/>
    <w:rsid w:val="004B30D5"/>
    <w:rsid w:val="004B6C98"/>
    <w:rsid w:val="004C73EC"/>
    <w:rsid w:val="00512FFA"/>
    <w:rsid w:val="00526773"/>
    <w:rsid w:val="00526EA9"/>
    <w:rsid w:val="005304E1"/>
    <w:rsid w:val="00537143"/>
    <w:rsid w:val="00537DE6"/>
    <w:rsid w:val="00571E3B"/>
    <w:rsid w:val="00580780"/>
    <w:rsid w:val="00581884"/>
    <w:rsid w:val="005A0608"/>
    <w:rsid w:val="005C2FAD"/>
    <w:rsid w:val="005C5136"/>
    <w:rsid w:val="005F2E54"/>
    <w:rsid w:val="00607C14"/>
    <w:rsid w:val="00662D72"/>
    <w:rsid w:val="00667F28"/>
    <w:rsid w:val="006A14F7"/>
    <w:rsid w:val="006B4BE8"/>
    <w:rsid w:val="006D57BC"/>
    <w:rsid w:val="00725F9B"/>
    <w:rsid w:val="007517D7"/>
    <w:rsid w:val="00755D93"/>
    <w:rsid w:val="007679FC"/>
    <w:rsid w:val="00795FF2"/>
    <w:rsid w:val="007970F5"/>
    <w:rsid w:val="007A3481"/>
    <w:rsid w:val="007A52BE"/>
    <w:rsid w:val="007B5122"/>
    <w:rsid w:val="007C1F12"/>
    <w:rsid w:val="007F3263"/>
    <w:rsid w:val="0081290D"/>
    <w:rsid w:val="00813891"/>
    <w:rsid w:val="00813925"/>
    <w:rsid w:val="00826706"/>
    <w:rsid w:val="008323EB"/>
    <w:rsid w:val="00834929"/>
    <w:rsid w:val="00857AF1"/>
    <w:rsid w:val="00861753"/>
    <w:rsid w:val="008865D2"/>
    <w:rsid w:val="008961CE"/>
    <w:rsid w:val="008B32F6"/>
    <w:rsid w:val="008E0A86"/>
    <w:rsid w:val="008E4990"/>
    <w:rsid w:val="00904845"/>
    <w:rsid w:val="00966242"/>
    <w:rsid w:val="00973B94"/>
    <w:rsid w:val="009A418E"/>
    <w:rsid w:val="009C73FB"/>
    <w:rsid w:val="009D4E9E"/>
    <w:rsid w:val="009D64FE"/>
    <w:rsid w:val="00A46D9B"/>
    <w:rsid w:val="00A6084D"/>
    <w:rsid w:val="00A650CC"/>
    <w:rsid w:val="00AA4E3C"/>
    <w:rsid w:val="00AD346C"/>
    <w:rsid w:val="00AE13D8"/>
    <w:rsid w:val="00B1092F"/>
    <w:rsid w:val="00B12A4B"/>
    <w:rsid w:val="00B1491A"/>
    <w:rsid w:val="00B17FC6"/>
    <w:rsid w:val="00B26244"/>
    <w:rsid w:val="00B341FA"/>
    <w:rsid w:val="00B71C6D"/>
    <w:rsid w:val="00BB212A"/>
    <w:rsid w:val="00BD507F"/>
    <w:rsid w:val="00BE393F"/>
    <w:rsid w:val="00BE5E8F"/>
    <w:rsid w:val="00C14DC1"/>
    <w:rsid w:val="00C24FA7"/>
    <w:rsid w:val="00C2506F"/>
    <w:rsid w:val="00C54317"/>
    <w:rsid w:val="00C569A2"/>
    <w:rsid w:val="00C62EA5"/>
    <w:rsid w:val="00C66098"/>
    <w:rsid w:val="00C667D2"/>
    <w:rsid w:val="00C6693C"/>
    <w:rsid w:val="00C67A4D"/>
    <w:rsid w:val="00CA31C4"/>
    <w:rsid w:val="00CA77E6"/>
    <w:rsid w:val="00CB0840"/>
    <w:rsid w:val="00CD04B6"/>
    <w:rsid w:val="00CD5234"/>
    <w:rsid w:val="00CE02D4"/>
    <w:rsid w:val="00CE6A47"/>
    <w:rsid w:val="00D01C1E"/>
    <w:rsid w:val="00D1035E"/>
    <w:rsid w:val="00D2169C"/>
    <w:rsid w:val="00D32135"/>
    <w:rsid w:val="00D51A6D"/>
    <w:rsid w:val="00DB78C7"/>
    <w:rsid w:val="00DC3888"/>
    <w:rsid w:val="00DD4580"/>
    <w:rsid w:val="00DE31F9"/>
    <w:rsid w:val="00E00397"/>
    <w:rsid w:val="00E05736"/>
    <w:rsid w:val="00E16948"/>
    <w:rsid w:val="00E32ADA"/>
    <w:rsid w:val="00E43053"/>
    <w:rsid w:val="00E5526B"/>
    <w:rsid w:val="00E65503"/>
    <w:rsid w:val="00E83A84"/>
    <w:rsid w:val="00E87CAF"/>
    <w:rsid w:val="00EC56DB"/>
    <w:rsid w:val="00ED3DED"/>
    <w:rsid w:val="00EE4B84"/>
    <w:rsid w:val="00EF77EC"/>
    <w:rsid w:val="00F020CD"/>
    <w:rsid w:val="00F14A0B"/>
    <w:rsid w:val="00F239A9"/>
    <w:rsid w:val="00F32DBC"/>
    <w:rsid w:val="00F53DF5"/>
    <w:rsid w:val="00F54FAB"/>
    <w:rsid w:val="00F64935"/>
    <w:rsid w:val="00F67B1A"/>
    <w:rsid w:val="00F7179C"/>
    <w:rsid w:val="00F75C8E"/>
    <w:rsid w:val="00F81FC6"/>
    <w:rsid w:val="00FE6024"/>
    <w:rsid w:val="00FF16EB"/>
    <w:rsid w:val="11DD6BD2"/>
    <w:rsid w:val="1B94AB90"/>
    <w:rsid w:val="1BC9D461"/>
    <w:rsid w:val="28D05C8B"/>
    <w:rsid w:val="2ED37E61"/>
    <w:rsid w:val="3DB9CCE4"/>
    <w:rsid w:val="3DFA71A3"/>
    <w:rsid w:val="5B1EC506"/>
    <w:rsid w:val="6FE488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18633"/>
  <w15:chartTrackingRefBased/>
  <w15:docId w15:val="{99CFEE03-8C3F-43A3-96CD-988B986A8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58D"/>
    <w:pPr>
      <w:ind w:left="720"/>
      <w:contextualSpacing/>
    </w:pPr>
    <w:rPr>
      <w:rFonts w:ascii="Vinci Sans" w:eastAsia="Times New Roman" w:hAnsi="Vinci Sans" w:cs="Times New Roman"/>
      <w:color w:val="00589B"/>
      <w:sz w:val="24"/>
      <w:szCs w:val="28"/>
    </w:rPr>
  </w:style>
  <w:style w:type="paragraph" w:styleId="Heading1">
    <w:name w:val="heading 1"/>
    <w:basedOn w:val="Normal"/>
    <w:next w:val="Normal"/>
    <w:link w:val="Heading1Char"/>
    <w:uiPriority w:val="9"/>
    <w:qFormat/>
    <w:rsid w:val="00B17FC6"/>
    <w:pPr>
      <w:keepNext/>
      <w:keepLines/>
      <w:spacing w:before="240" w:after="120" w:line="240" w:lineRule="auto"/>
      <w:outlineLvl w:val="0"/>
    </w:pPr>
    <w:rPr>
      <w:rFonts w:ascii="Trenda Bold" w:hAnsi="Trenda Bold"/>
      <w:color w:val="004489"/>
      <w:sz w:val="32"/>
      <w:szCs w:val="32"/>
    </w:rPr>
  </w:style>
  <w:style w:type="paragraph" w:styleId="Heading2">
    <w:name w:val="heading 2"/>
    <w:basedOn w:val="Heading1"/>
    <w:next w:val="Normal"/>
    <w:link w:val="Heading2Char"/>
    <w:uiPriority w:val="9"/>
    <w:unhideWhenUsed/>
    <w:qFormat/>
    <w:rsid w:val="007A52BE"/>
    <w:pPr>
      <w:outlineLvl w:val="1"/>
    </w:pPr>
    <w:rPr>
      <w:sz w:val="26"/>
      <w:szCs w:val="26"/>
    </w:rPr>
  </w:style>
  <w:style w:type="paragraph" w:styleId="Heading3">
    <w:name w:val="heading 3"/>
    <w:basedOn w:val="Heading2"/>
    <w:next w:val="Normal"/>
    <w:link w:val="Heading3Char"/>
    <w:uiPriority w:val="9"/>
    <w:unhideWhenUsed/>
    <w:qFormat/>
    <w:rsid w:val="00CB0840"/>
    <w:pPr>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A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1A6D"/>
  </w:style>
  <w:style w:type="paragraph" w:styleId="Footer">
    <w:name w:val="footer"/>
    <w:basedOn w:val="Normal"/>
    <w:link w:val="FooterChar"/>
    <w:uiPriority w:val="99"/>
    <w:unhideWhenUsed/>
    <w:rsid w:val="00D51A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1A6D"/>
  </w:style>
  <w:style w:type="paragraph" w:styleId="Title">
    <w:name w:val="Title"/>
    <w:basedOn w:val="Normal"/>
    <w:next w:val="Normal"/>
    <w:link w:val="TitleChar"/>
    <w:uiPriority w:val="10"/>
    <w:qFormat/>
    <w:rsid w:val="00D51A6D"/>
    <w:pPr>
      <w:spacing w:after="0" w:line="240" w:lineRule="auto"/>
      <w:jc w:val="center"/>
    </w:pPr>
    <w:rPr>
      <w:rFonts w:eastAsiaTheme="majorEastAsia" w:cstheme="majorBidi"/>
      <w:b/>
      <w:spacing w:val="-10"/>
      <w:kern w:val="28"/>
      <w:sz w:val="32"/>
      <w:szCs w:val="56"/>
    </w:rPr>
  </w:style>
  <w:style w:type="character" w:customStyle="1" w:styleId="TitleChar">
    <w:name w:val="Title Char"/>
    <w:basedOn w:val="DefaultParagraphFont"/>
    <w:link w:val="Title"/>
    <w:uiPriority w:val="10"/>
    <w:rsid w:val="00D51A6D"/>
    <w:rPr>
      <w:rFonts w:ascii="Arial" w:eastAsiaTheme="majorEastAsia" w:hAnsi="Arial" w:cstheme="majorBidi"/>
      <w:b/>
      <w:spacing w:val="-10"/>
      <w:kern w:val="28"/>
      <w:sz w:val="32"/>
      <w:szCs w:val="56"/>
    </w:rPr>
  </w:style>
  <w:style w:type="paragraph" w:styleId="Subtitle">
    <w:name w:val="Subtitle"/>
    <w:basedOn w:val="Normal"/>
    <w:next w:val="Normal"/>
    <w:link w:val="SubtitleChar"/>
    <w:uiPriority w:val="11"/>
    <w:qFormat/>
    <w:rsid w:val="00571E3B"/>
    <w:pPr>
      <w:spacing w:before="120" w:after="120" w:line="240" w:lineRule="auto"/>
    </w:pPr>
  </w:style>
  <w:style w:type="character" w:customStyle="1" w:styleId="SubtitleChar">
    <w:name w:val="Subtitle Char"/>
    <w:basedOn w:val="DefaultParagraphFont"/>
    <w:link w:val="Subtitle"/>
    <w:uiPriority w:val="11"/>
    <w:rsid w:val="00571E3B"/>
    <w:rPr>
      <w:rFonts w:ascii="Vinci Sans" w:eastAsia="Times New Roman" w:hAnsi="Vinci Sans" w:cs="Times New Roman"/>
      <w:color w:val="00589B"/>
      <w:sz w:val="24"/>
      <w:szCs w:val="28"/>
    </w:rPr>
  </w:style>
  <w:style w:type="paragraph" w:styleId="ListParagraph">
    <w:name w:val="List Paragraph"/>
    <w:basedOn w:val="Normal"/>
    <w:uiPriority w:val="34"/>
    <w:qFormat/>
    <w:rsid w:val="00D51A6D"/>
  </w:style>
  <w:style w:type="character" w:customStyle="1" w:styleId="Heading1Char">
    <w:name w:val="Heading 1 Char"/>
    <w:basedOn w:val="DefaultParagraphFont"/>
    <w:link w:val="Heading1"/>
    <w:uiPriority w:val="9"/>
    <w:rsid w:val="00B17FC6"/>
    <w:rPr>
      <w:rFonts w:ascii="Trenda Bold" w:eastAsia="Times New Roman" w:hAnsi="Trenda Bold" w:cs="Times New Roman"/>
      <w:color w:val="004489"/>
      <w:sz w:val="32"/>
      <w:szCs w:val="32"/>
    </w:rPr>
  </w:style>
  <w:style w:type="character" w:customStyle="1" w:styleId="Heading2Char">
    <w:name w:val="Heading 2 Char"/>
    <w:basedOn w:val="DefaultParagraphFont"/>
    <w:link w:val="Heading2"/>
    <w:uiPriority w:val="9"/>
    <w:rsid w:val="007A52BE"/>
    <w:rPr>
      <w:rFonts w:ascii="Trenda Bold" w:eastAsia="Times New Roman" w:hAnsi="Trenda Bold" w:cs="Times New Roman"/>
      <w:color w:val="004489"/>
      <w:sz w:val="26"/>
      <w:szCs w:val="26"/>
    </w:rPr>
  </w:style>
  <w:style w:type="character" w:customStyle="1" w:styleId="Heading3Char">
    <w:name w:val="Heading 3 Char"/>
    <w:basedOn w:val="DefaultParagraphFont"/>
    <w:link w:val="Heading3"/>
    <w:uiPriority w:val="9"/>
    <w:rsid w:val="00CB0840"/>
    <w:rPr>
      <w:rFonts w:ascii="Trenda Bold" w:eastAsia="Times New Roman" w:hAnsi="Trenda Bold" w:cs="Times New Roman"/>
      <w:color w:val="004489"/>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1070</Words>
  <Characters>6101</Characters>
  <Application>Microsoft Office Word</Application>
  <DocSecurity>0</DocSecurity>
  <Lines>50</Lines>
  <Paragraphs>14</Paragraphs>
  <ScaleCrop>false</ScaleCrop>
  <Company/>
  <LinksUpToDate>false</LinksUpToDate>
  <CharactersWithSpaces>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Anna-Ruth Cockerham</dc:creator>
  <cp:keywords/>
  <dc:description/>
  <cp:lastModifiedBy>Lucy Williams</cp:lastModifiedBy>
  <cp:revision>157</cp:revision>
  <dcterms:created xsi:type="dcterms:W3CDTF">2023-03-13T11:58:00Z</dcterms:created>
  <dcterms:modified xsi:type="dcterms:W3CDTF">2026-08-07T12:34:00Z</dcterms:modified>
</cp:coreProperties>
</file>